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Barrigas de Monja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Ate de membrillo c/n</w:t>
      </w:r>
      <w:r/>
    </w:p>
    <w:p>
      <w:pPr>
        <w:numPr>
          <w:ilvl w:val="0"/>
          <w:numId w:val="1"/>
        </w:numPr>
      </w:pPr>
      <w:r>
        <w:t>Canela En Polvo c/n</w:t>
      </w:r>
      <w:r/>
    </w:p>
    <w:p>
      <w:pPr>
        <w:numPr>
          <w:ilvl w:val="0"/>
          <w:numId w:val="1"/>
        </w:numPr>
      </w:pPr>
      <w:r>
        <w:t>Azúcar glass 1 Taza</w:t>
      </w:r>
      <w:r/>
    </w:p>
    <w:p>
      <w:pPr>
        <w:numPr>
          <w:ilvl w:val="0"/>
          <w:numId w:val="1"/>
        </w:numPr>
      </w:pPr>
      <w:r>
        <w:t>Pasta de hojaldre 1 Pieza</w:t>
      </w:r>
      <w:r/>
    </w:p>
    <w:p>
      <w:pPr>
        <w:numPr>
          <w:ilvl w:val="0"/>
          <w:numId w:val="1"/>
        </w:numPr>
      </w:pPr>
      <w:r>
        <w:t>Harina de trigo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