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Bao de lagarto ibérico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 de bao 8 Unidades</w:t>
      </w:r>
      <w:r/>
    </w:p>
    <w:p>
      <w:pPr>
        <w:numPr>
          <w:ilvl w:val="0"/>
          <w:numId w:val="1"/>
        </w:numPr>
      </w:pPr>
      <w:r>
        <w:t>Lagarto ibérico 4 Tiras</w:t>
      </w:r>
      <w:r/>
    </w:p>
    <w:p>
      <w:pPr>
        <w:numPr>
          <w:ilvl w:val="0"/>
          <w:numId w:val="1"/>
        </w:numPr>
      </w:pPr>
      <w:r>
        <w:t xml:space="preserve">Cebolletas chinas </w:t>
      </w:r>
      <w:r/>
    </w:p>
    <w:p>
      <w:pPr>
        <w:numPr>
          <w:ilvl w:val="0"/>
          <w:numId w:val="1"/>
        </w:numPr>
      </w:pPr>
      <w:r>
        <w:t xml:space="preserve">Rabanitos </w:t>
      </w:r>
      <w:r/>
    </w:p>
    <w:p>
      <w:pPr>
        <w:numPr>
          <w:ilvl w:val="0"/>
          <w:numId w:val="1"/>
        </w:numPr>
      </w:pPr>
      <w:r>
        <w:t xml:space="preserve">Rúcula 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 xml:space="preserve">Sake </w:t>
      </w:r>
      <w:r/>
    </w:p>
    <w:p>
      <w:pPr>
        <w:numPr>
          <w:ilvl w:val="0"/>
          <w:numId w:val="1"/>
        </w:numPr>
      </w:pPr>
      <w:r>
        <w:t xml:space="preserve">Azúcar moreno </w:t>
      </w:r>
      <w:r/>
    </w:p>
    <w:p>
      <w:pPr>
        <w:numPr>
          <w:ilvl w:val="0"/>
          <w:numId w:val="1"/>
        </w:numPr>
      </w:pPr>
      <w:r>
        <w:t xml:space="preserve">Soja baja en sodio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