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Bagna cauda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Alcauciles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Anchoas 6 Filetes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Cardos 4 Unidades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3 cdas.</w:t>
      </w:r>
      <w:r/>
    </w:p>
    <w:p>
      <w:pPr>
        <w:numPr>
          <w:ilvl w:val="0"/>
          <w:numId w:val="1"/>
        </w:numPr>
      </w:pPr>
      <w:r>
        <w:t>Zucchinis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