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Vegetales y Champiñones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oliva Cantidad necesaria</w:t>
      </w:r>
      <w:r/>
    </w:p>
    <w:p>
      <w:pPr>
        <w:numPr>
          <w:ilvl w:val="0"/>
          <w:numId w:val="1"/>
        </w:numPr>
      </w:pPr>
      <w:r>
        <w:t>Apio 2 Varas</w:t>
      </w:r>
      <w:r/>
    </w:p>
    <w:p>
      <w:pPr>
        <w:numPr>
          <w:ilvl w:val="0"/>
          <w:numId w:val="1"/>
        </w:numPr>
      </w:pPr>
      <w:r>
        <w:t>Arroz de calasparra 1 Taza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Esparrago 1 Atado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Champiñones 100 g</w:t>
      </w:r>
      <w:r/>
    </w:p>
    <w:p>
      <w:pPr>
        <w:numPr>
          <w:ilvl w:val="0"/>
          <w:numId w:val="1"/>
        </w:numPr>
      </w:pPr>
      <w:r>
        <w:t>Tomates secos hidratados 100 g</w:t>
      </w:r>
      <w:r/>
    </w:p>
    <w:p>
      <w:pPr>
        <w:numPr>
          <w:ilvl w:val="0"/>
          <w:numId w:val="1"/>
        </w:numPr>
      </w:pPr>
      <w:r>
        <w:t>Perejil picado 2 cda</w:t>
      </w:r>
      <w:r/>
    </w:p>
    <w:p>
      <w:pPr>
        <w:numPr>
          <w:ilvl w:val="0"/>
          <w:numId w:val="1"/>
        </w:numPr>
      </w:pPr>
      <w:r>
        <w:t>Pimentón 1 cda</w:t>
      </w:r>
      <w:r/>
    </w:p>
    <w:p>
      <w:pPr>
        <w:numPr>
          <w:ilvl w:val="0"/>
          <w:numId w:val="1"/>
        </w:numPr>
      </w:pPr>
      <w:r>
        <w:t>Portobellos 100 g</w:t>
      </w:r>
      <w:r/>
    </w:p>
    <w:p>
      <w:pPr>
        <w:numPr>
          <w:ilvl w:val="0"/>
          <w:numId w:val="1"/>
        </w:numPr>
      </w:pPr>
      <w:r>
        <w:t>Puerro 3 Unidades</w:t>
      </w:r>
      <w:r/>
    </w:p>
    <w:p>
      <w:pPr>
        <w:numPr>
          <w:ilvl w:val="0"/>
          <w:numId w:val="1"/>
        </w:numPr>
      </w:pPr>
      <w:r>
        <w:t>Caldo De Vegetales 2.5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