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blanco con plátano tostado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Platano macho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