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Arrollado de Merengue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50  Gramos</w:t>
      </w:r>
      <w:r/>
    </w:p>
    <w:p>
      <w:pPr>
        <w:numPr>
          <w:ilvl w:val="0"/>
          <w:numId w:val="1"/>
        </w:numPr>
      </w:pPr>
      <w:r>
        <w:t>Arándanos 100  Gramos</w:t>
      </w:r>
      <w:r/>
    </w:p>
    <w:p>
      <w:pPr>
        <w:numPr>
          <w:ilvl w:val="0"/>
          <w:numId w:val="1"/>
        </w:numPr>
      </w:pPr>
      <w:r>
        <w:t>Crema Batida 250  Gramos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Almidón de Maíz 1 cda</w:t>
      </w:r>
      <w:r/>
    </w:p>
    <w:p>
      <w:pPr>
        <w:numPr>
          <w:ilvl w:val="0"/>
          <w:numId w:val="1"/>
        </w:numPr>
      </w:pPr>
      <w:r>
        <w:t>Azucar 180  Gramos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Vinagre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