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Arepas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1 Pizca</w:t>
      </w:r>
      <w:r/>
    </w:p>
    <w:p>
      <w:pPr>
        <w:numPr>
          <w:ilvl w:val="0"/>
          <w:numId w:val="1"/>
        </w:numPr>
      </w:pPr>
      <w:r>
        <w:t>Leche 700 Ml.</w:t>
      </w:r>
      <w:r/>
    </w:p>
    <w:p>
      <w:pPr>
        <w:numPr>
          <w:ilvl w:val="0"/>
          <w:numId w:val="1"/>
        </w:numPr>
      </w:pPr>
      <w:r>
        <w:t>Harina de maíz precocida 400 g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/>
      <w:r>
        <w:rPr>
          <w:b/>
          <w:sz w:val="52"/>
          <w:szCs w:val="52"/>
        </w:rPr>
        <w:t>Para el relleno: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 xml:space="preserve">Brotes tiernos </w:t>
      </w:r>
      <w:r/>
    </w:p>
    <w:p>
      <w:pPr>
        <w:numPr>
          <w:ilvl w:val="0"/>
          <w:numId w:val="1"/>
        </w:numPr>
      </w:pPr>
      <w:r>
        <w:t>Crema 200 g</w:t>
      </w:r>
      <w:r/>
    </w:p>
    <w:p>
      <w:pPr>
        <w:numPr>
          <w:ilvl w:val="0"/>
          <w:numId w:val="1"/>
        </w:numPr>
      </w:pPr>
      <w:r>
        <w:t xml:space="preserve">Cebolla de verdeo </w:t>
      </w:r>
      <w:r/>
    </w:p>
    <w:p>
      <w:pPr>
        <w:numPr>
          <w:ilvl w:val="0"/>
          <w:numId w:val="1"/>
        </w:numPr>
      </w:pPr>
      <w:r>
        <w:t>Champiñones 100 g</w:t>
      </w:r>
      <w:r/>
    </w:p>
    <w:p>
      <w:pPr>
        <w:numPr>
          <w:ilvl w:val="0"/>
          <w:numId w:val="1"/>
        </w:numPr>
      </w:pPr>
      <w:r>
        <w:t>Jamón York 100 g</w:t>
      </w:r>
      <w:r/>
    </w:p>
    <w:p>
      <w:pPr>
        <w:numPr>
          <w:ilvl w:val="0"/>
          <w:numId w:val="1"/>
        </w:numPr>
      </w:pPr>
      <w:r>
        <w:t>Pechuga de pollo 1 Unidad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