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Apple crumble 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Harina 330 grs.</w:t>
      </w:r>
      <w:r/>
    </w:p>
    <w:p>
      <w:pPr>
        <w:numPr>
          <w:ilvl w:val="0"/>
          <w:numId w:val="1"/>
        </w:numPr>
      </w:pPr>
      <w:r>
        <w:t>Manteca pomada 180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Canela En Polvo 1 cdita.</w:t>
      </w:r>
      <w:r/>
    </w:p>
    <w:p>
      <w:pPr/>
      <w:r>
        <w:rPr>
          <w:b/>
          <w:sz w:val="52"/>
          <w:szCs w:val="52"/>
        </w:rPr>
        <w:t>Masa sucree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/>
      <w:r>
        <w:rPr>
          <w:b/>
          <w:sz w:val="52"/>
          <w:szCs w:val="52"/>
        </w:rPr>
        <w:t>Relleno de manzanas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Manzanas verdes 1 k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Canela en rama Cantidad necesaria</w:t>
      </w:r>
      <w:r/>
    </w:p>
    <w:p>
      <w:pPr>
        <w:numPr>
          <w:ilvl w:val="0"/>
          <w:numId w:val="1"/>
        </w:numPr>
      </w:pPr>
      <w:r>
        <w:t>Piel de limón 1 Tira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