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Angulas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Angulas 500 g</w:t>
      </w:r>
      <w:r/>
    </w:p>
    <w:p>
      <w:pPr>
        <w:numPr>
          <w:ilvl w:val="0"/>
          <w:numId w:val="1"/>
        </w:numPr>
      </w:pPr>
      <w:r>
        <w:t>Peperoncini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