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Americano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Campari 45 cc</w:t>
      </w:r>
      <w:r/>
    </w:p>
    <w:p>
      <w:pPr>
        <w:numPr>
          <w:ilvl w:val="0"/>
          <w:numId w:val="1"/>
        </w:numPr>
      </w:pPr>
      <w:r>
        <w:t>Soda 90 cc</w:t>
      </w:r>
      <w:r/>
    </w:p>
    <w:p>
      <w:pPr>
        <w:numPr>
          <w:ilvl w:val="0"/>
          <w:numId w:val="1"/>
        </w:numPr>
      </w:pPr>
      <w:r>
        <w:t>Vermouth Rosso 45 cc</w:t>
      </w:r>
      <w:r/>
    </w:p>
    <w:p>
      <w:pPr>
        <w:numPr>
          <w:ilvl w:val="0"/>
          <w:numId w:val="1"/>
        </w:numPr>
      </w:pPr>
      <w:r>
        <w:t>Naranja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