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Maicena</w:t>
      </w:r>
      <w:r/>
    </w:p>
    <w:p>
      <w:pPr/>
      <w:r>
        <w:rPr>
          <w:b/>
          <w:sz w:val="52"/>
          <w:szCs w:val="52"/>
        </w:rPr>
        <w:t>Para el armado: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Coñac 2 cdas.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Polvo de hornear 10 g</w:t>
      </w:r>
      <w:r/>
    </w:p>
    <w:p>
      <w:pPr>
        <w:numPr>
          <w:ilvl w:val="0"/>
          <w:numId w:val="1"/>
        </w:numPr>
      </w:pPr>
      <w:r>
        <w:t>Maicena 400 g</w:t>
      </w:r>
      <w:r/>
    </w:p>
    <w:p>
      <w:pPr>
        <w:numPr>
          <w:ilvl w:val="0"/>
          <w:numId w:val="1"/>
        </w:numPr>
      </w:pPr>
      <w:r>
        <w:t>Azucar impalpable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