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manzanas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60  g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 xml:space="preserve">Azúcar glasé para decorar </w:t>
      </w:r>
      <w:r/>
    </w:p>
    <w:p>
      <w:pPr>
        <w:numPr>
          <w:ilvl w:val="0"/>
          <w:numId w:val="1"/>
        </w:numPr>
      </w:pPr>
      <w:r>
        <w:t>Azucar 75  g</w:t>
      </w:r>
      <w:r/>
    </w:p>
    <w:p>
      <w:pPr>
        <w:numPr>
          <w:ilvl w:val="0"/>
          <w:numId w:val="1"/>
        </w:numPr>
      </w:pPr>
      <w:r>
        <w:t>Azucar glasé 40  g</w:t>
      </w:r>
      <w:r/>
    </w:p>
    <w:p>
      <w:pPr>
        <w:numPr>
          <w:ilvl w:val="0"/>
          <w:numId w:val="1"/>
        </w:numPr>
      </w:pPr>
      <w:r>
        <w:t>Coñac 1  cda.</w:t>
      </w:r>
      <w:r/>
    </w:p>
    <w:p>
      <w:pPr>
        <w:numPr>
          <w:ilvl w:val="0"/>
          <w:numId w:val="1"/>
        </w:numPr>
      </w:pPr>
      <w:r>
        <w:t>Crema de leche/ 200 Ml.</w:t>
      </w:r>
      <w:r/>
    </w:p>
    <w:p>
      <w:pPr>
        <w:numPr>
          <w:ilvl w:val="0"/>
          <w:numId w:val="1"/>
        </w:numPr>
      </w:pPr>
      <w:r>
        <w:t>Manzanas golden 4 Unidades</w:t>
      </w:r>
      <w:r/>
    </w:p>
    <w:p>
      <w:pPr>
        <w:numPr>
          <w:ilvl w:val="0"/>
          <w:numId w:val="1"/>
        </w:numPr>
      </w:pPr>
      <w:r>
        <w:t>Agua 100  Ml.</w:t>
      </w:r>
      <w:r/>
    </w:p>
    <w:p>
      <w:pPr>
        <w:numPr>
          <w:ilvl w:val="0"/>
          <w:numId w:val="1"/>
        </w:numPr>
      </w:pPr>
      <w:r>
        <w:t>Masa Philo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